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9FA" w:rsidRPr="003909FA" w:rsidRDefault="003909FA" w:rsidP="003909FA">
      <w:pPr>
        <w:numPr>
          <w:ilvl w:val="0"/>
          <w:numId w:val="1"/>
        </w:numPr>
        <w:spacing w:before="100" w:beforeAutospacing="1" w:after="15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3909FA">
        <w:rPr>
          <w:rFonts w:ascii="Arial" w:eastAsia="Times New Roman" w:hAnsi="Arial" w:cs="Arial"/>
          <w:color w:val="000000"/>
          <w:sz w:val="20"/>
          <w:szCs w:val="20"/>
        </w:rPr>
        <w:t>Bsp</w:t>
      </w:r>
      <w:proofErr w:type="spellEnd"/>
      <w:r w:rsidRPr="003909FA">
        <w:rPr>
          <w:rFonts w:ascii="Arial" w:eastAsia="Times New Roman" w:hAnsi="Arial" w:cs="Arial"/>
          <w:color w:val="000000"/>
          <w:sz w:val="20"/>
          <w:szCs w:val="20"/>
        </w:rPr>
        <w:t>- CLP Rate</w:t>
      </w:r>
    </w:p>
    <w:p w:rsidR="003909FA" w:rsidRPr="003909FA" w:rsidRDefault="003909FA" w:rsidP="003909FA">
      <w:pPr>
        <w:numPr>
          <w:ilvl w:val="0"/>
          <w:numId w:val="1"/>
        </w:numPr>
        <w:spacing w:before="100" w:beforeAutospacing="1" w:after="15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</w:rPr>
      </w:pPr>
    </w:p>
    <w:p w:rsidR="003909FA" w:rsidRPr="003909FA" w:rsidRDefault="003909FA" w:rsidP="003909FA">
      <w:pPr>
        <w:numPr>
          <w:ilvl w:val="0"/>
          <w:numId w:val="1"/>
        </w:numPr>
        <w:spacing w:before="100" w:beforeAutospacing="1" w:after="15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</w:rPr>
      </w:pPr>
      <w:r w:rsidRPr="003909FA">
        <w:rPr>
          <w:rFonts w:ascii="Arial" w:eastAsia="Times New Roman" w:hAnsi="Arial" w:cs="Arial"/>
          <w:color w:val="000000"/>
          <w:sz w:val="20"/>
          <w:szCs w:val="20"/>
        </w:rPr>
        <w:t xml:space="preserve">1 to 10 floor – 5350 / </w:t>
      </w:r>
      <w:proofErr w:type="spellStart"/>
      <w:r w:rsidRPr="003909FA">
        <w:rPr>
          <w:rFonts w:ascii="Arial" w:eastAsia="Times New Roman" w:hAnsi="Arial" w:cs="Arial"/>
          <w:color w:val="000000"/>
          <w:sz w:val="20"/>
          <w:szCs w:val="20"/>
        </w:rPr>
        <w:t>Sqft</w:t>
      </w:r>
      <w:proofErr w:type="spellEnd"/>
    </w:p>
    <w:p w:rsidR="003909FA" w:rsidRPr="003909FA" w:rsidRDefault="003909FA" w:rsidP="003909FA">
      <w:pPr>
        <w:numPr>
          <w:ilvl w:val="0"/>
          <w:numId w:val="1"/>
        </w:numPr>
        <w:spacing w:before="100" w:beforeAutospacing="1" w:after="15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</w:rPr>
      </w:pPr>
    </w:p>
    <w:p w:rsidR="003909FA" w:rsidRPr="003909FA" w:rsidRDefault="003909FA" w:rsidP="003909FA">
      <w:pPr>
        <w:numPr>
          <w:ilvl w:val="0"/>
          <w:numId w:val="1"/>
        </w:numPr>
        <w:spacing w:before="100" w:beforeAutospacing="1" w:after="15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</w:rPr>
      </w:pPr>
      <w:r w:rsidRPr="003909FA">
        <w:rPr>
          <w:rFonts w:ascii="Arial" w:eastAsia="Times New Roman" w:hAnsi="Arial" w:cs="Arial"/>
          <w:color w:val="000000"/>
          <w:sz w:val="20"/>
          <w:szCs w:val="20"/>
        </w:rPr>
        <w:t>10 to 20 floor – 5250/</w:t>
      </w:r>
      <w:proofErr w:type="spellStart"/>
      <w:r w:rsidRPr="003909FA">
        <w:rPr>
          <w:rFonts w:ascii="Arial" w:eastAsia="Times New Roman" w:hAnsi="Arial" w:cs="Arial"/>
          <w:color w:val="000000"/>
          <w:sz w:val="20"/>
          <w:szCs w:val="20"/>
        </w:rPr>
        <w:t>Sqft</w:t>
      </w:r>
      <w:proofErr w:type="spellEnd"/>
    </w:p>
    <w:p w:rsidR="003909FA" w:rsidRPr="003909FA" w:rsidRDefault="003909FA" w:rsidP="003909FA">
      <w:pPr>
        <w:numPr>
          <w:ilvl w:val="0"/>
          <w:numId w:val="1"/>
        </w:numPr>
        <w:spacing w:before="100" w:beforeAutospacing="1" w:after="15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</w:rPr>
      </w:pPr>
    </w:p>
    <w:p w:rsidR="003909FA" w:rsidRPr="003909FA" w:rsidRDefault="003909FA" w:rsidP="003909FA">
      <w:pPr>
        <w:numPr>
          <w:ilvl w:val="0"/>
          <w:numId w:val="1"/>
        </w:numPr>
        <w:spacing w:before="100" w:beforeAutospacing="1" w:after="15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</w:rPr>
      </w:pPr>
      <w:r w:rsidRPr="003909FA">
        <w:rPr>
          <w:rFonts w:ascii="Arial" w:eastAsia="Times New Roman" w:hAnsi="Arial" w:cs="Arial"/>
          <w:color w:val="000000"/>
          <w:sz w:val="20"/>
          <w:szCs w:val="20"/>
        </w:rPr>
        <w:t>20 to 28 floor – 5200/</w:t>
      </w:r>
      <w:proofErr w:type="spellStart"/>
      <w:r w:rsidRPr="003909FA">
        <w:rPr>
          <w:rFonts w:ascii="Arial" w:eastAsia="Times New Roman" w:hAnsi="Arial" w:cs="Arial"/>
          <w:color w:val="000000"/>
          <w:sz w:val="20"/>
          <w:szCs w:val="20"/>
        </w:rPr>
        <w:t>Sqft</w:t>
      </w:r>
      <w:proofErr w:type="spellEnd"/>
    </w:p>
    <w:p w:rsidR="003909FA" w:rsidRPr="003909FA" w:rsidRDefault="003909FA" w:rsidP="003909FA">
      <w:pPr>
        <w:numPr>
          <w:ilvl w:val="0"/>
          <w:numId w:val="1"/>
        </w:numPr>
        <w:spacing w:before="100" w:beforeAutospacing="1" w:after="15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</w:rPr>
      </w:pPr>
    </w:p>
    <w:p w:rsidR="003909FA" w:rsidRPr="003909FA" w:rsidRDefault="003909FA" w:rsidP="003909FA">
      <w:pPr>
        <w:numPr>
          <w:ilvl w:val="0"/>
          <w:numId w:val="1"/>
        </w:numPr>
        <w:spacing w:before="100" w:beforeAutospacing="1" w:after="15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</w:rPr>
      </w:pPr>
      <w:r w:rsidRPr="003909FA">
        <w:rPr>
          <w:rFonts w:ascii="Arial" w:eastAsia="Times New Roman" w:hAnsi="Arial" w:cs="Arial"/>
          <w:color w:val="000000"/>
          <w:sz w:val="20"/>
          <w:szCs w:val="20"/>
        </w:rPr>
        <w:t>Size- 2070sqft -3BHK….</w:t>
      </w:r>
    </w:p>
    <w:p w:rsidR="003909FA" w:rsidRPr="003909FA" w:rsidRDefault="003909FA" w:rsidP="003909FA">
      <w:pPr>
        <w:numPr>
          <w:ilvl w:val="0"/>
          <w:numId w:val="1"/>
        </w:numPr>
        <w:spacing w:before="100" w:beforeAutospacing="1" w:after="15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</w:rPr>
      </w:pPr>
    </w:p>
    <w:p w:rsidR="003909FA" w:rsidRPr="003909FA" w:rsidRDefault="003909FA" w:rsidP="003909FA">
      <w:pPr>
        <w:numPr>
          <w:ilvl w:val="0"/>
          <w:numId w:val="1"/>
        </w:numPr>
        <w:spacing w:before="100" w:beforeAutospacing="1" w:after="15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</w:rPr>
      </w:pPr>
      <w:r w:rsidRPr="003909FA">
        <w:rPr>
          <w:rFonts w:ascii="Arial" w:eastAsia="Times New Roman" w:hAnsi="Arial" w:cs="Arial"/>
          <w:color w:val="000000"/>
          <w:sz w:val="20"/>
          <w:szCs w:val="20"/>
        </w:rPr>
        <w:t>2500sqft -3BHK+Servant…</w:t>
      </w:r>
    </w:p>
    <w:p w:rsidR="003909FA" w:rsidRPr="003909FA" w:rsidRDefault="003909FA" w:rsidP="003909FA">
      <w:pPr>
        <w:numPr>
          <w:ilvl w:val="0"/>
          <w:numId w:val="1"/>
        </w:numPr>
        <w:spacing w:before="100" w:beforeAutospacing="1" w:after="15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</w:rPr>
      </w:pPr>
    </w:p>
    <w:p w:rsidR="003909FA" w:rsidRPr="003909FA" w:rsidRDefault="003909FA" w:rsidP="003909FA">
      <w:pPr>
        <w:numPr>
          <w:ilvl w:val="0"/>
          <w:numId w:val="1"/>
        </w:numPr>
        <w:spacing w:before="100" w:beforeAutospacing="1" w:after="15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</w:rPr>
      </w:pPr>
      <w:r w:rsidRPr="003909FA">
        <w:rPr>
          <w:rFonts w:ascii="Arial" w:eastAsia="Times New Roman" w:hAnsi="Arial" w:cs="Arial"/>
          <w:color w:val="000000"/>
          <w:sz w:val="20"/>
          <w:szCs w:val="20"/>
        </w:rPr>
        <w:t>3300sqft -4BHK+Servant….</w:t>
      </w:r>
    </w:p>
    <w:p w:rsidR="003909FA" w:rsidRPr="003909FA" w:rsidRDefault="003909FA" w:rsidP="003909FA">
      <w:pPr>
        <w:numPr>
          <w:ilvl w:val="0"/>
          <w:numId w:val="1"/>
        </w:numPr>
        <w:spacing w:before="100" w:beforeAutospacing="1" w:after="15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</w:rPr>
      </w:pPr>
    </w:p>
    <w:p w:rsidR="003909FA" w:rsidRPr="00B50A51" w:rsidRDefault="003909FA" w:rsidP="003909FA">
      <w:pPr>
        <w:numPr>
          <w:ilvl w:val="0"/>
          <w:numId w:val="1"/>
        </w:numPr>
        <w:spacing w:before="100" w:beforeAutospacing="1" w:after="15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</w:rPr>
      </w:pPr>
      <w:r w:rsidRPr="003909FA">
        <w:rPr>
          <w:rFonts w:ascii="Arial" w:eastAsia="Times New Roman" w:hAnsi="Arial" w:cs="Arial"/>
          <w:color w:val="000000"/>
          <w:sz w:val="20"/>
          <w:szCs w:val="20"/>
        </w:rPr>
        <w:t>4300sqft -5BHK+Servant….</w:t>
      </w:r>
    </w:p>
    <w:p w:rsidR="00B50A51" w:rsidRDefault="00B50A51" w:rsidP="00B50A51">
      <w:pPr>
        <w:spacing w:before="100" w:beforeAutospacing="1"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B50A51" w:rsidRDefault="00B50A51" w:rsidP="00B50A51">
      <w:pPr>
        <w:spacing w:before="100" w:beforeAutospacing="1"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B50A51" w:rsidRDefault="00B50A51" w:rsidP="00B50A51">
      <w:pPr>
        <w:spacing w:before="100" w:beforeAutospacing="1"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B50A51" w:rsidRDefault="00B50A51" w:rsidP="00B50A51">
      <w:pPr>
        <w:spacing w:before="100" w:beforeAutospacing="1"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B50A51" w:rsidRPr="00B50A51" w:rsidRDefault="00B50A51" w:rsidP="00B50A51">
      <w:pPr>
        <w:spacing w:before="100" w:beforeAutospacing="1" w:after="150" w:line="240" w:lineRule="auto"/>
        <w:outlineLvl w:val="1"/>
        <w:rPr>
          <w:rFonts w:ascii="Arial" w:eastAsia="Times New Roman" w:hAnsi="Arial" w:cs="Arial"/>
          <w:color w:val="02547D"/>
          <w:kern w:val="36"/>
          <w:sz w:val="30"/>
          <w:szCs w:val="30"/>
        </w:rPr>
      </w:pPr>
      <w:r w:rsidRPr="00B50A51">
        <w:rPr>
          <w:rFonts w:ascii="Arial" w:eastAsia="Times New Roman" w:hAnsi="Arial" w:cs="Arial"/>
          <w:color w:val="02547D"/>
          <w:kern w:val="36"/>
          <w:sz w:val="30"/>
          <w:szCs w:val="30"/>
        </w:rPr>
        <w:t>Payment Plan</w:t>
      </w:r>
    </w:p>
    <w:tbl>
      <w:tblPr>
        <w:tblW w:w="5000" w:type="pct"/>
        <w:tblCellSpacing w:w="0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5"/>
        <w:gridCol w:w="4485"/>
      </w:tblGrid>
      <w:tr w:rsidR="00B50A51" w:rsidRPr="00B50A51" w:rsidTr="00B50A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A51" w:rsidRPr="00B50A51" w:rsidRDefault="00B50A51" w:rsidP="00B50A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B50A51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On Booking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A51" w:rsidRPr="00B50A51" w:rsidRDefault="00B50A51" w:rsidP="00B50A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B50A51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10% of basic cost</w:t>
            </w:r>
          </w:p>
        </w:tc>
      </w:tr>
      <w:tr w:rsidR="00B50A51" w:rsidRPr="00B50A51" w:rsidTr="00B50A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A51" w:rsidRPr="00B50A51" w:rsidRDefault="00B50A51" w:rsidP="00B50A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B50A51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Excavation or within 60 days of Booking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A51" w:rsidRPr="00B50A51" w:rsidRDefault="00B50A51" w:rsidP="00B50A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B50A51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30% of basic cost</w:t>
            </w:r>
          </w:p>
        </w:tc>
      </w:tr>
      <w:tr w:rsidR="00B50A51" w:rsidRPr="00B50A51" w:rsidTr="00B50A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A51" w:rsidRPr="00B50A51" w:rsidRDefault="00B50A51" w:rsidP="00B50A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B50A51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Basement casting or within 120 days of Booking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A51" w:rsidRPr="00B50A51" w:rsidRDefault="00B50A51" w:rsidP="00B50A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B50A51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10% of basic </w:t>
            </w:r>
            <w:proofErr w:type="spellStart"/>
            <w:r w:rsidRPr="00B50A51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cost+Lease</w:t>
            </w:r>
            <w:proofErr w:type="spellEnd"/>
            <w:r w:rsidRPr="00B50A51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 Rent</w:t>
            </w:r>
          </w:p>
        </w:tc>
      </w:tr>
      <w:tr w:rsidR="00B50A51" w:rsidRPr="00B50A51" w:rsidTr="00B50A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A51" w:rsidRPr="00B50A51" w:rsidRDefault="00B50A51" w:rsidP="00B50A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B50A51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At the time of third floor casting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A51" w:rsidRPr="00B50A51" w:rsidRDefault="00B50A51" w:rsidP="00B50A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B50A51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10% of basic </w:t>
            </w:r>
            <w:proofErr w:type="spellStart"/>
            <w:r w:rsidRPr="00B50A51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cost+Car</w:t>
            </w:r>
            <w:proofErr w:type="spellEnd"/>
            <w:r w:rsidRPr="00B50A51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 Parking</w:t>
            </w:r>
          </w:p>
        </w:tc>
      </w:tr>
      <w:tr w:rsidR="00B50A51" w:rsidRPr="00B50A51" w:rsidTr="00B50A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A51" w:rsidRPr="00B50A51" w:rsidRDefault="00B50A51" w:rsidP="00B50A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B50A51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At </w:t>
            </w:r>
            <w:proofErr w:type="spellStart"/>
            <w:r w:rsidRPr="00B50A51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thr</w:t>
            </w:r>
            <w:proofErr w:type="spellEnd"/>
            <w:r w:rsidRPr="00B50A51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 time of 7th floor casting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A51" w:rsidRPr="00B50A51" w:rsidRDefault="00B50A51" w:rsidP="00B50A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B50A51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10% of basic </w:t>
            </w:r>
            <w:proofErr w:type="spellStart"/>
            <w:r w:rsidRPr="00B50A51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cost+Floor</w:t>
            </w:r>
            <w:proofErr w:type="spellEnd"/>
            <w:r w:rsidRPr="00B50A51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 PLC</w:t>
            </w:r>
          </w:p>
        </w:tc>
      </w:tr>
      <w:tr w:rsidR="00B50A51" w:rsidRPr="00B50A51" w:rsidTr="00B50A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A51" w:rsidRPr="00B50A51" w:rsidRDefault="00B50A51" w:rsidP="00B50A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B50A51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At the time of 10th floor casting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A51" w:rsidRPr="00B50A51" w:rsidRDefault="00B50A51" w:rsidP="00B50A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B50A51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10% of basic </w:t>
            </w:r>
            <w:proofErr w:type="spellStart"/>
            <w:r w:rsidRPr="00B50A51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cost+View</w:t>
            </w:r>
            <w:proofErr w:type="spellEnd"/>
            <w:r w:rsidRPr="00B50A51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 PLC</w:t>
            </w:r>
          </w:p>
        </w:tc>
      </w:tr>
      <w:tr w:rsidR="00B50A51" w:rsidRPr="00B50A51" w:rsidTr="00B50A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A51" w:rsidRPr="00B50A51" w:rsidRDefault="00B50A51" w:rsidP="00B50A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B50A51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At the time of 14th floor casting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A51" w:rsidRPr="00B50A51" w:rsidRDefault="00B50A51" w:rsidP="00B50A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B50A51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10% of basic </w:t>
            </w:r>
            <w:proofErr w:type="spellStart"/>
            <w:r w:rsidRPr="00B50A51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cost+Power</w:t>
            </w:r>
            <w:proofErr w:type="spellEnd"/>
            <w:r w:rsidRPr="00B50A51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 Backup</w:t>
            </w:r>
          </w:p>
        </w:tc>
      </w:tr>
      <w:tr w:rsidR="00B50A51" w:rsidRPr="00B50A51" w:rsidTr="00B50A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A51" w:rsidRPr="00B50A51" w:rsidRDefault="00B50A51" w:rsidP="00B50A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B50A51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At the time of 18th floor casting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A51" w:rsidRPr="00B50A51" w:rsidRDefault="00B50A51" w:rsidP="00B50A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B50A51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5% of basic </w:t>
            </w:r>
            <w:proofErr w:type="spellStart"/>
            <w:r w:rsidRPr="00B50A51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cost+Club</w:t>
            </w:r>
            <w:proofErr w:type="spellEnd"/>
            <w:r w:rsidRPr="00B50A51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 membership charges</w:t>
            </w:r>
          </w:p>
        </w:tc>
      </w:tr>
      <w:tr w:rsidR="00B50A51" w:rsidRPr="00B50A51" w:rsidTr="00B50A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A51" w:rsidRPr="00B50A51" w:rsidRDefault="00B50A51" w:rsidP="00B50A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B50A51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At the time of offer of Possession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A51" w:rsidRPr="00B50A51" w:rsidRDefault="00B50A51" w:rsidP="00B50A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B50A51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5% of basic </w:t>
            </w:r>
            <w:proofErr w:type="spellStart"/>
            <w:r w:rsidRPr="00B50A51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cost+IFMS</w:t>
            </w:r>
            <w:proofErr w:type="spellEnd"/>
          </w:p>
        </w:tc>
      </w:tr>
    </w:tbl>
    <w:p w:rsidR="00B50A51" w:rsidRPr="003909FA" w:rsidRDefault="00B50A51" w:rsidP="00B50A51">
      <w:pPr>
        <w:spacing w:before="100" w:beforeAutospacing="1" w:after="15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_GoBack"/>
      <w:bookmarkEnd w:id="0"/>
    </w:p>
    <w:p w:rsidR="00D12069" w:rsidRDefault="00B50A51"/>
    <w:sectPr w:rsidR="00D120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C16E1"/>
    <w:multiLevelType w:val="multilevel"/>
    <w:tmpl w:val="DBC82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9FA"/>
    <w:rsid w:val="003909FA"/>
    <w:rsid w:val="005040F1"/>
    <w:rsid w:val="00AA6C9A"/>
    <w:rsid w:val="00B50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1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40830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3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9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1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40229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Vikram Kr. Shah</dc:creator>
  <cp:lastModifiedBy>Vikram Kr. Shah</cp:lastModifiedBy>
  <cp:revision>2</cp:revision>
  <dcterms:created xsi:type="dcterms:W3CDTF">2012-07-16T12:52:00Z</dcterms:created>
  <dcterms:modified xsi:type="dcterms:W3CDTF">2012-07-16T12:54:00Z</dcterms:modified>
</cp:coreProperties>
</file>