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12" w:rsidRDefault="00926212" w:rsidP="00926212">
      <w:pPr>
        <w:pStyle w:val="Heading1"/>
        <w:shd w:val="clear" w:color="auto" w:fill="F3F3F3"/>
        <w:spacing w:before="150" w:after="180" w:line="360" w:lineRule="atLeast"/>
        <w:rPr>
          <w:rFonts w:ascii="Arial" w:hAnsi="Arial" w:cs="Arial"/>
          <w:b w:val="0"/>
          <w:bCs w:val="0"/>
          <w:color w:val="828282"/>
          <w:sz w:val="36"/>
          <w:szCs w:val="36"/>
        </w:rPr>
      </w:pPr>
      <w:r>
        <w:rPr>
          <w:rStyle w:val="Strong"/>
          <w:rFonts w:ascii="Arial" w:hAnsi="Arial" w:cs="Arial"/>
          <w:b/>
          <w:bCs/>
          <w:color w:val="828282"/>
          <w:sz w:val="36"/>
          <w:szCs w:val="36"/>
        </w:rPr>
        <w:t>Facilities</w:t>
      </w:r>
      <w:r>
        <w:rPr>
          <w:rFonts w:ascii="Arial" w:hAnsi="Arial" w:cs="Arial"/>
          <w:b w:val="0"/>
          <w:bCs w:val="0"/>
          <w:color w:val="828282"/>
          <w:sz w:val="36"/>
          <w:szCs w:val="36"/>
        </w:rPr>
        <w:t>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Wide tree line roads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Bar and Restaurants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Tennis &amp; Table Tennis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Bad Minton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Swimming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Squash  &amp; Basketball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Gymnasium &amp; Walking Tracks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Party Hall, Banquet Hall  and Lawns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Card Room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Billiards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Library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TV Lounge 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Parking</w:t>
      </w:r>
    </w:p>
    <w:p w:rsidR="00926212" w:rsidRDefault="00926212" w:rsidP="00926212">
      <w:pPr>
        <w:numPr>
          <w:ilvl w:val="0"/>
          <w:numId w:val="4"/>
        </w:numPr>
        <w:shd w:val="clear" w:color="auto" w:fill="F3F3F3"/>
        <w:spacing w:before="100" w:beforeAutospacing="1" w:after="100" w:afterAutospacing="1" w:line="315" w:lineRule="atLeast"/>
        <w:ind w:left="0"/>
        <w:rPr>
          <w:rFonts w:ascii="Arial" w:hAnsi="Arial" w:cs="Arial"/>
          <w:color w:val="828282"/>
          <w:sz w:val="18"/>
          <w:szCs w:val="18"/>
        </w:rPr>
      </w:pPr>
      <w:r>
        <w:rPr>
          <w:color w:val="828282"/>
        </w:rPr>
        <w:t>Near to G.T. Road and Proposed Bypass</w:t>
      </w:r>
    </w:p>
    <w:p w:rsidR="00D12069" w:rsidRPr="00926212" w:rsidRDefault="00926212" w:rsidP="00926212">
      <w:bookmarkStart w:id="0" w:name="_GoBack"/>
      <w:bookmarkEnd w:id="0"/>
    </w:p>
    <w:sectPr w:rsidR="00D12069" w:rsidRPr="00926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148"/>
    <w:multiLevelType w:val="multilevel"/>
    <w:tmpl w:val="F47E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B07D85"/>
    <w:multiLevelType w:val="multilevel"/>
    <w:tmpl w:val="3BA2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C7375"/>
    <w:multiLevelType w:val="multilevel"/>
    <w:tmpl w:val="333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E420B2"/>
    <w:multiLevelType w:val="multilevel"/>
    <w:tmpl w:val="0F74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CB3"/>
    <w:rsid w:val="003E637C"/>
    <w:rsid w:val="005040F1"/>
    <w:rsid w:val="00926212"/>
    <w:rsid w:val="00AA6C9A"/>
    <w:rsid w:val="00C4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C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3C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26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26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6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43C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4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3C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43C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926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926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5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2</cp:revision>
  <dcterms:created xsi:type="dcterms:W3CDTF">2013-01-18T12:00:00Z</dcterms:created>
  <dcterms:modified xsi:type="dcterms:W3CDTF">2013-01-18T12:00:00Z</dcterms:modified>
</cp:coreProperties>
</file>