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D0" w:rsidRPr="005432EA" w:rsidRDefault="00DA03D0" w:rsidP="00DA03D0">
      <w:pPr>
        <w:pBdr>
          <w:bottom w:val="single" w:sz="6" w:space="5" w:color="CC0000"/>
        </w:pBdr>
        <w:spacing w:before="15" w:after="15" w:line="240" w:lineRule="auto"/>
        <w:outlineLvl w:val="0"/>
        <w:rPr>
          <w:rFonts w:ascii="Arial" w:eastAsia="Times New Roman" w:hAnsi="Arial" w:cs="Arial"/>
          <w:bCs/>
          <w:color w:val="CC0000"/>
          <w:kern w:val="36"/>
          <w:sz w:val="24"/>
          <w:szCs w:val="29"/>
        </w:rPr>
      </w:pPr>
      <w:bookmarkStart w:id="0" w:name="floorplan"/>
      <w:bookmarkEnd w:id="0"/>
      <w:r w:rsidRPr="005432EA">
        <w:rPr>
          <w:rFonts w:ascii="Arial" w:eastAsia="Times New Roman" w:hAnsi="Arial" w:cs="Arial"/>
          <w:bCs/>
          <w:color w:val="CC0000"/>
          <w:kern w:val="36"/>
          <w:sz w:val="24"/>
          <w:szCs w:val="29"/>
        </w:rPr>
        <w:t>Units Detail &amp; Floor Plan</w:t>
      </w:r>
    </w:p>
    <w:tbl>
      <w:tblPr>
        <w:tblW w:w="4992" w:type="pct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3"/>
        <w:gridCol w:w="2264"/>
        <w:gridCol w:w="2453"/>
        <w:gridCol w:w="2925"/>
      </w:tblGrid>
      <w:tr w:rsidR="00DA03D0" w:rsidRPr="005432EA" w:rsidTr="00DA03D0">
        <w:trPr>
          <w:trHeight w:val="217"/>
          <w:jc w:val="center"/>
        </w:trPr>
        <w:tc>
          <w:tcPr>
            <w:tcW w:w="9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bCs/>
                <w:sz w:val="24"/>
                <w:szCs w:val="18"/>
              </w:rPr>
              <w:t>Type</w:t>
            </w:r>
          </w:p>
        </w:tc>
        <w:tc>
          <w:tcPr>
            <w:tcW w:w="12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bCs/>
                <w:sz w:val="24"/>
                <w:szCs w:val="18"/>
              </w:rPr>
              <w:t xml:space="preserve">Build up Area (Sq. ft.) </w:t>
            </w:r>
          </w:p>
        </w:tc>
        <w:tc>
          <w:tcPr>
            <w:tcW w:w="13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bCs/>
                <w:sz w:val="24"/>
                <w:szCs w:val="18"/>
              </w:rPr>
              <w:t xml:space="preserve">Rate Per </w:t>
            </w:r>
            <w:proofErr w:type="spellStart"/>
            <w:r w:rsidRPr="005432EA">
              <w:rPr>
                <w:rFonts w:ascii="Times New Roman" w:eastAsia="Times New Roman" w:hAnsi="Times New Roman" w:cs="Times New Roman"/>
                <w:bCs/>
                <w:sz w:val="24"/>
                <w:szCs w:val="18"/>
              </w:rPr>
              <w:t>Sq.Ft</w:t>
            </w:r>
            <w:proofErr w:type="spellEnd"/>
            <w:r w:rsidRPr="005432EA">
              <w:rPr>
                <w:rFonts w:ascii="Times New Roman" w:eastAsia="Times New Roman" w:hAnsi="Times New Roman" w:cs="Times New Roman"/>
                <w:bCs/>
                <w:sz w:val="24"/>
                <w:szCs w:val="18"/>
              </w:rPr>
              <w:t>. (BSP)</w:t>
            </w:r>
          </w:p>
        </w:tc>
        <w:tc>
          <w:tcPr>
            <w:tcW w:w="1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  <w:tr w:rsidR="00DA03D0" w:rsidRPr="005432EA" w:rsidTr="00DA03D0">
        <w:trPr>
          <w:trHeight w:val="201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DECEC"/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>1 BHK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DECEC"/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665 </w:t>
            </w:r>
            <w:proofErr w:type="spellStart"/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>sq.ft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DECEC"/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>1795500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DECEC"/>
            <w:vAlign w:val="center"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  <w:tr w:rsidR="00DA03D0" w:rsidRPr="005432EA" w:rsidTr="00DA03D0">
        <w:trPr>
          <w:trHeight w:val="217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>1 BHK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750 </w:t>
            </w:r>
            <w:proofErr w:type="spellStart"/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>sq.ft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>2025000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  <w:tr w:rsidR="00DA03D0" w:rsidRPr="005432EA" w:rsidTr="00DA03D0">
        <w:trPr>
          <w:trHeight w:val="217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DECEC"/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>1 BHK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DECEC"/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860 </w:t>
            </w:r>
            <w:proofErr w:type="spellStart"/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>sq.ft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DECEC"/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>2322000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DECEC"/>
            <w:vAlign w:val="center"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  <w:tr w:rsidR="00DA03D0" w:rsidRPr="005432EA" w:rsidTr="00DA03D0">
        <w:trPr>
          <w:trHeight w:val="217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>2 BHK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1025 </w:t>
            </w:r>
            <w:proofErr w:type="spellStart"/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>sq.ft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>2767500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  <w:tr w:rsidR="00DA03D0" w:rsidRPr="005432EA" w:rsidTr="00DA03D0">
        <w:trPr>
          <w:trHeight w:val="217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DECEC"/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>2 BHK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DECEC"/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1075 </w:t>
            </w:r>
            <w:proofErr w:type="spellStart"/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>sq.ft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DECEC"/>
            <w:vAlign w:val="center"/>
            <w:hideMark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432EA">
              <w:rPr>
                <w:rFonts w:ascii="Times New Roman" w:eastAsia="Times New Roman" w:hAnsi="Times New Roman" w:cs="Times New Roman"/>
                <w:sz w:val="24"/>
                <w:szCs w:val="18"/>
              </w:rPr>
              <w:t>2902500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DECEC"/>
            <w:vAlign w:val="center"/>
          </w:tcPr>
          <w:p w:rsidR="00DA03D0" w:rsidRPr="005432EA" w:rsidRDefault="00DA03D0" w:rsidP="00DA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</w:tbl>
    <w:p w:rsidR="00D12069" w:rsidRPr="005432EA" w:rsidRDefault="005432EA">
      <w:pPr>
        <w:rPr>
          <w:sz w:val="24"/>
        </w:rPr>
      </w:pPr>
    </w:p>
    <w:p w:rsidR="005432EA" w:rsidRPr="005432EA" w:rsidRDefault="005432EA">
      <w:pPr>
        <w:rPr>
          <w:sz w:val="24"/>
        </w:rPr>
      </w:pPr>
    </w:p>
    <w:p w:rsidR="005432EA" w:rsidRPr="005432EA" w:rsidRDefault="005432EA">
      <w:pPr>
        <w:rPr>
          <w:sz w:val="24"/>
        </w:rPr>
      </w:pPr>
    </w:p>
    <w:p w:rsidR="005432EA" w:rsidRPr="005432EA" w:rsidRDefault="005432EA">
      <w:pPr>
        <w:rPr>
          <w:sz w:val="24"/>
        </w:rPr>
      </w:pPr>
      <w:bookmarkStart w:id="1" w:name="_GoBack"/>
      <w:bookmarkEnd w:id="1"/>
    </w:p>
    <w:p w:rsidR="005432EA" w:rsidRPr="005432EA" w:rsidRDefault="005432EA" w:rsidP="005432EA">
      <w:pPr>
        <w:pBdr>
          <w:bottom w:val="single" w:sz="6" w:space="5" w:color="CC0000"/>
        </w:pBdr>
        <w:spacing w:before="15" w:after="15" w:line="240" w:lineRule="auto"/>
        <w:outlineLvl w:val="0"/>
        <w:rPr>
          <w:rFonts w:ascii="Arial" w:hAnsi="Arial" w:cs="Arial"/>
          <w:bCs/>
          <w:color w:val="CC0000"/>
          <w:kern w:val="36"/>
          <w:sz w:val="24"/>
          <w:szCs w:val="29"/>
        </w:rPr>
      </w:pPr>
      <w:proofErr w:type="spellStart"/>
      <w:r w:rsidRPr="005432EA">
        <w:rPr>
          <w:rFonts w:ascii="Arial" w:hAnsi="Arial" w:cs="Arial"/>
          <w:bCs/>
          <w:color w:val="CC0000"/>
          <w:kern w:val="36"/>
          <w:sz w:val="24"/>
          <w:szCs w:val="29"/>
        </w:rPr>
        <w:t>Srimitra</w:t>
      </w:r>
      <w:proofErr w:type="spellEnd"/>
      <w:r w:rsidRPr="005432EA">
        <w:rPr>
          <w:rFonts w:ascii="Arial" w:hAnsi="Arial" w:cs="Arial"/>
          <w:bCs/>
          <w:color w:val="CC0000"/>
          <w:kern w:val="36"/>
          <w:sz w:val="24"/>
          <w:szCs w:val="29"/>
        </w:rPr>
        <w:t xml:space="preserve"> Symphony - </w:t>
      </w:r>
      <w:r w:rsidRPr="005432EA">
        <w:rPr>
          <w:rFonts w:ascii="Arial" w:hAnsi="Arial" w:cs="Arial"/>
          <w:bCs/>
          <w:color w:val="000000"/>
          <w:kern w:val="36"/>
          <w:sz w:val="24"/>
          <w:szCs w:val="29"/>
        </w:rPr>
        <w:t>Price Break-up</w:t>
      </w:r>
    </w:p>
    <w:tbl>
      <w:tblPr>
        <w:tblW w:w="7020" w:type="dxa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964"/>
        <w:gridCol w:w="2549"/>
        <w:gridCol w:w="1536"/>
      </w:tblGrid>
      <w:tr w:rsidR="005432EA" w:rsidRPr="005432EA" w:rsidTr="003F121F">
        <w:trPr>
          <w:tblCellSpacing w:w="37" w:type="dxa"/>
        </w:trPr>
        <w:tc>
          <w:tcPr>
            <w:tcW w:w="123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bCs/>
                <w:sz w:val="24"/>
                <w:szCs w:val="24"/>
              </w:rPr>
              <w:t>SERIAL NO</w:t>
            </w:r>
          </w:p>
        </w:tc>
        <w:tc>
          <w:tcPr>
            <w:tcW w:w="189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bCs/>
                <w:sz w:val="24"/>
                <w:szCs w:val="24"/>
              </w:rPr>
              <w:t>DESCRIPTION</w:t>
            </w:r>
          </w:p>
        </w:tc>
        <w:tc>
          <w:tcPr>
            <w:tcW w:w="247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</w:p>
        </w:tc>
        <w:tc>
          <w:tcPr>
            <w:tcW w:w="142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32EA" w:rsidRPr="005432EA" w:rsidTr="003F121F">
        <w:trPr>
          <w:tblCellSpacing w:w="37" w:type="dxa"/>
        </w:trPr>
        <w:tc>
          <w:tcPr>
            <w:tcW w:w="123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32EA" w:rsidRPr="005432EA" w:rsidTr="003F121F">
        <w:trPr>
          <w:tblCellSpacing w:w="37" w:type="dxa"/>
        </w:trPr>
        <w:tc>
          <w:tcPr>
            <w:tcW w:w="123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 xml:space="preserve">BASIC PRICE    </w:t>
            </w:r>
          </w:p>
        </w:tc>
        <w:tc>
          <w:tcPr>
            <w:tcW w:w="247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2599/</w:t>
            </w:r>
            <w:proofErr w:type="spellStart"/>
            <w:r w:rsidRPr="005432EA">
              <w:rPr>
                <w:rFonts w:ascii="Times New Roman" w:hAnsi="Times New Roman"/>
                <w:sz w:val="24"/>
                <w:szCs w:val="24"/>
              </w:rPr>
              <w:t>sq.ft</w:t>
            </w:r>
            <w:proofErr w:type="spellEnd"/>
          </w:p>
        </w:tc>
        <w:tc>
          <w:tcPr>
            <w:tcW w:w="142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32EA" w:rsidRPr="005432EA" w:rsidTr="003F121F">
        <w:trPr>
          <w:tblCellSpacing w:w="37" w:type="dxa"/>
        </w:trPr>
        <w:tc>
          <w:tcPr>
            <w:tcW w:w="123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CAR PARKING</w:t>
            </w:r>
          </w:p>
        </w:tc>
        <w:tc>
          <w:tcPr>
            <w:tcW w:w="247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INR 1,75,000</w:t>
            </w:r>
          </w:p>
        </w:tc>
        <w:tc>
          <w:tcPr>
            <w:tcW w:w="142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32EA" w:rsidRPr="005432EA" w:rsidTr="003F121F">
        <w:trPr>
          <w:tblCellSpacing w:w="37" w:type="dxa"/>
        </w:trPr>
        <w:tc>
          <w:tcPr>
            <w:tcW w:w="123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BWSSB &amp; KEB</w:t>
            </w:r>
          </w:p>
        </w:tc>
        <w:tc>
          <w:tcPr>
            <w:tcW w:w="247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INR 1,25,000</w:t>
            </w:r>
          </w:p>
        </w:tc>
        <w:tc>
          <w:tcPr>
            <w:tcW w:w="142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For 1 BHK</w:t>
            </w:r>
          </w:p>
        </w:tc>
      </w:tr>
      <w:tr w:rsidR="005432EA" w:rsidRPr="005432EA" w:rsidTr="003F121F">
        <w:trPr>
          <w:tblCellSpacing w:w="37" w:type="dxa"/>
        </w:trPr>
        <w:tc>
          <w:tcPr>
            <w:tcW w:w="123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INR 1,50,000</w:t>
            </w:r>
          </w:p>
        </w:tc>
        <w:tc>
          <w:tcPr>
            <w:tcW w:w="142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For 2 BHK</w:t>
            </w:r>
          </w:p>
        </w:tc>
      </w:tr>
      <w:tr w:rsidR="005432EA" w:rsidRPr="005432EA" w:rsidTr="003F121F">
        <w:trPr>
          <w:tblCellSpacing w:w="37" w:type="dxa"/>
        </w:trPr>
        <w:tc>
          <w:tcPr>
            <w:tcW w:w="123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INR 1,75,000</w:t>
            </w:r>
          </w:p>
        </w:tc>
        <w:tc>
          <w:tcPr>
            <w:tcW w:w="142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For 3 BHK</w:t>
            </w:r>
          </w:p>
        </w:tc>
      </w:tr>
      <w:tr w:rsidR="005432EA" w:rsidRPr="005432EA" w:rsidTr="003F121F">
        <w:trPr>
          <w:tblCellSpacing w:w="37" w:type="dxa"/>
        </w:trPr>
        <w:tc>
          <w:tcPr>
            <w:tcW w:w="123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AMENITIES</w:t>
            </w:r>
          </w:p>
        </w:tc>
        <w:tc>
          <w:tcPr>
            <w:tcW w:w="247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INR 1,50,000</w:t>
            </w:r>
          </w:p>
        </w:tc>
        <w:tc>
          <w:tcPr>
            <w:tcW w:w="142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32EA" w:rsidRPr="005432EA" w:rsidTr="003F121F">
        <w:trPr>
          <w:tblCellSpacing w:w="37" w:type="dxa"/>
        </w:trPr>
        <w:tc>
          <w:tcPr>
            <w:tcW w:w="123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TAXES</w:t>
            </w:r>
          </w:p>
        </w:tc>
        <w:tc>
          <w:tcPr>
            <w:tcW w:w="247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42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32EA" w:rsidRPr="005432EA" w:rsidTr="003F121F">
        <w:trPr>
          <w:tblCellSpacing w:w="37" w:type="dxa"/>
        </w:trPr>
        <w:tc>
          <w:tcPr>
            <w:tcW w:w="123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REGISTRATION</w:t>
            </w:r>
          </w:p>
        </w:tc>
        <w:tc>
          <w:tcPr>
            <w:tcW w:w="247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INR 1,25,000</w:t>
            </w:r>
          </w:p>
        </w:tc>
        <w:tc>
          <w:tcPr>
            <w:tcW w:w="142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2EA">
              <w:rPr>
                <w:rFonts w:ascii="Times New Roman" w:hAnsi="Times New Roman"/>
                <w:sz w:val="24"/>
                <w:szCs w:val="24"/>
              </w:rPr>
              <w:t>Approx</w:t>
            </w:r>
            <w:proofErr w:type="spellEnd"/>
          </w:p>
        </w:tc>
      </w:tr>
      <w:tr w:rsidR="005432EA" w:rsidRPr="005432EA" w:rsidTr="003F121F">
        <w:trPr>
          <w:tblCellSpacing w:w="37" w:type="dxa"/>
        </w:trPr>
        <w:tc>
          <w:tcPr>
            <w:tcW w:w="123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INR 1,50,000</w:t>
            </w:r>
          </w:p>
        </w:tc>
        <w:tc>
          <w:tcPr>
            <w:tcW w:w="142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2EA">
              <w:rPr>
                <w:rFonts w:ascii="Times New Roman" w:hAnsi="Times New Roman"/>
                <w:sz w:val="24"/>
                <w:szCs w:val="24"/>
              </w:rPr>
              <w:t>Approx</w:t>
            </w:r>
            <w:proofErr w:type="spellEnd"/>
          </w:p>
        </w:tc>
      </w:tr>
      <w:tr w:rsidR="005432EA" w:rsidRPr="005432EA" w:rsidTr="003F121F">
        <w:trPr>
          <w:tblCellSpacing w:w="37" w:type="dxa"/>
        </w:trPr>
        <w:tc>
          <w:tcPr>
            <w:tcW w:w="123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2EA">
              <w:rPr>
                <w:rFonts w:ascii="Times New Roman" w:hAnsi="Times New Roman"/>
                <w:sz w:val="24"/>
                <w:szCs w:val="24"/>
              </w:rPr>
              <w:t>INR 2,00,000</w:t>
            </w:r>
          </w:p>
        </w:tc>
        <w:tc>
          <w:tcPr>
            <w:tcW w:w="1425" w:type="dxa"/>
            <w:noWrap/>
            <w:vAlign w:val="bottom"/>
            <w:hideMark/>
          </w:tcPr>
          <w:p w:rsidR="005432EA" w:rsidRPr="005432EA" w:rsidRDefault="005432EA" w:rsidP="003F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2EA">
              <w:rPr>
                <w:rFonts w:ascii="Times New Roman" w:hAnsi="Times New Roman"/>
                <w:sz w:val="24"/>
                <w:szCs w:val="24"/>
              </w:rPr>
              <w:t>Apsprox</w:t>
            </w:r>
            <w:proofErr w:type="spellEnd"/>
          </w:p>
        </w:tc>
      </w:tr>
    </w:tbl>
    <w:p w:rsidR="005432EA" w:rsidRPr="005432EA" w:rsidRDefault="005432EA">
      <w:pPr>
        <w:rPr>
          <w:sz w:val="24"/>
        </w:rPr>
      </w:pPr>
    </w:p>
    <w:sectPr w:rsidR="005432EA" w:rsidRPr="0054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D0"/>
    <w:rsid w:val="005040F1"/>
    <w:rsid w:val="005432EA"/>
    <w:rsid w:val="00AA6C9A"/>
    <w:rsid w:val="00DA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03D0"/>
    <w:pPr>
      <w:pBdr>
        <w:bottom w:val="single" w:sz="6" w:space="5" w:color="CC0000"/>
      </w:pBdr>
      <w:spacing w:before="15" w:after="15" w:line="240" w:lineRule="auto"/>
      <w:outlineLvl w:val="0"/>
    </w:pPr>
    <w:rPr>
      <w:rFonts w:ascii="Arial" w:eastAsia="Times New Roman" w:hAnsi="Arial" w:cs="Arial"/>
      <w:b/>
      <w:bCs/>
      <w:color w:val="CC0000"/>
      <w:kern w:val="3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3D0"/>
    <w:rPr>
      <w:rFonts w:ascii="Arial" w:eastAsia="Times New Roman" w:hAnsi="Arial" w:cs="Arial"/>
      <w:b/>
      <w:bCs/>
      <w:color w:val="CC0000"/>
      <w:kern w:val="36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03D0"/>
    <w:pPr>
      <w:pBdr>
        <w:bottom w:val="single" w:sz="6" w:space="5" w:color="CC0000"/>
      </w:pBdr>
      <w:spacing w:before="15" w:after="15" w:line="240" w:lineRule="auto"/>
      <w:outlineLvl w:val="0"/>
    </w:pPr>
    <w:rPr>
      <w:rFonts w:ascii="Arial" w:eastAsia="Times New Roman" w:hAnsi="Arial" w:cs="Arial"/>
      <w:b/>
      <w:bCs/>
      <w:color w:val="CC0000"/>
      <w:kern w:val="3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3D0"/>
    <w:rPr>
      <w:rFonts w:ascii="Arial" w:eastAsia="Times New Roman" w:hAnsi="Arial" w:cs="Arial"/>
      <w:b/>
      <w:bCs/>
      <w:color w:val="CC0000"/>
      <w:kern w:val="36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 Kr. Shah</dc:creator>
  <cp:lastModifiedBy>Vikram Kr. Shah</cp:lastModifiedBy>
  <cp:revision>2</cp:revision>
  <dcterms:created xsi:type="dcterms:W3CDTF">2012-10-11T10:16:00Z</dcterms:created>
  <dcterms:modified xsi:type="dcterms:W3CDTF">2012-10-11T10:21:00Z</dcterms:modified>
</cp:coreProperties>
</file>